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86EE8" w14:textId="77777777" w:rsidR="00D73BE5" w:rsidRDefault="00D73BE5" w:rsidP="00054CC2"/>
    <w:p w14:paraId="3B445D65" w14:textId="10A6EC08" w:rsidR="00D73BE5" w:rsidRDefault="00D73BE5" w:rsidP="00054CC2">
      <w:r>
        <w:rPr>
          <w:noProof/>
        </w:rPr>
        <w:drawing>
          <wp:inline distT="0" distB="0" distL="0" distR="0" wp14:anchorId="6EB9B749" wp14:editId="65B95731">
            <wp:extent cx="3314700" cy="962025"/>
            <wp:effectExtent l="0" t="0" r="0" b="9525"/>
            <wp:docPr id="1" name="Picture 1" descr="BHJ: The Medical Recruitment Agency you ca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J: The Medical Recruitment Agency you can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962025"/>
                    </a:xfrm>
                    <a:prstGeom prst="rect">
                      <a:avLst/>
                    </a:prstGeom>
                    <a:noFill/>
                    <a:ln>
                      <a:noFill/>
                    </a:ln>
                  </pic:spPr>
                </pic:pic>
              </a:graphicData>
            </a:graphic>
          </wp:inline>
        </w:drawing>
      </w:r>
    </w:p>
    <w:p w14:paraId="7E6EB691" w14:textId="77777777" w:rsidR="00D73BE5" w:rsidRDefault="00D73BE5" w:rsidP="00054CC2"/>
    <w:p w14:paraId="6BB58A69" w14:textId="77777777" w:rsidR="00D73BE5" w:rsidRDefault="00D73BE5" w:rsidP="00054CC2"/>
    <w:p w14:paraId="2CF4DC6B" w14:textId="15D77F44" w:rsidR="0076239D" w:rsidRDefault="0076239D" w:rsidP="0076239D">
      <w:pPr>
        <w:rPr>
          <w:rFonts w:ascii="Calibri" w:hAnsi="Calibri" w:cs="Calibri"/>
          <w:lang w:val="es-ES_tradnl"/>
        </w:rPr>
      </w:pPr>
      <w:proofErr w:type="spellStart"/>
      <w:r w:rsidRPr="0030683F">
        <w:rPr>
          <w:rFonts w:ascii="Calibri" w:hAnsi="Calibri" w:cs="Calibri"/>
          <w:lang w:val="es-ES_tradnl"/>
        </w:rPr>
        <w:t>Bologna</w:t>
      </w:r>
      <w:proofErr w:type="spellEnd"/>
      <w:r w:rsidRPr="0030683F">
        <w:rPr>
          <w:rFonts w:ascii="Calibri" w:hAnsi="Calibri" w:cs="Calibri"/>
          <w:lang w:val="es-ES_tradnl"/>
        </w:rPr>
        <w:t xml:space="preserve"> </w:t>
      </w:r>
      <w:proofErr w:type="spellStart"/>
      <w:r w:rsidRPr="0030683F">
        <w:rPr>
          <w:rFonts w:ascii="Calibri" w:hAnsi="Calibri" w:cs="Calibri"/>
          <w:lang w:val="es-ES_tradnl"/>
        </w:rPr>
        <w:t>Health</w:t>
      </w:r>
      <w:proofErr w:type="spellEnd"/>
      <w:r w:rsidRPr="0030683F">
        <w:rPr>
          <w:rFonts w:ascii="Calibri" w:hAnsi="Calibri" w:cs="Calibri"/>
          <w:lang w:val="es-ES_tradnl"/>
        </w:rPr>
        <w:t xml:space="preserve"> Jobs busca </w:t>
      </w:r>
      <w:r w:rsidR="0030683F">
        <w:rPr>
          <w:rFonts w:ascii="Calibri" w:hAnsi="Calibri" w:cs="Calibri"/>
          <w:lang w:val="es-ES_tradnl"/>
        </w:rPr>
        <w:t>1</w:t>
      </w:r>
      <w:r w:rsidRPr="0030683F">
        <w:rPr>
          <w:rFonts w:ascii="Calibri" w:hAnsi="Calibri" w:cs="Calibri"/>
          <w:lang w:val="es-ES_tradnl"/>
        </w:rPr>
        <w:t xml:space="preserve"> </w:t>
      </w:r>
      <w:proofErr w:type="spellStart"/>
      <w:r w:rsidRPr="0030683F">
        <w:rPr>
          <w:rFonts w:ascii="Calibri" w:hAnsi="Calibri" w:cs="Calibri"/>
          <w:lang w:val="es-ES_tradnl"/>
        </w:rPr>
        <w:t>consultant</w:t>
      </w:r>
      <w:proofErr w:type="spellEnd"/>
      <w:r w:rsidRPr="0030683F">
        <w:rPr>
          <w:rFonts w:ascii="Calibri" w:hAnsi="Calibri" w:cs="Calibri"/>
          <w:lang w:val="es-ES_tradnl"/>
        </w:rPr>
        <w:t xml:space="preserve"> </w:t>
      </w:r>
      <w:r w:rsidR="0030683F" w:rsidRPr="0030683F">
        <w:rPr>
          <w:rFonts w:ascii="Calibri" w:hAnsi="Calibri" w:cs="Calibri"/>
          <w:lang w:val="es-ES_tradnl"/>
        </w:rPr>
        <w:t xml:space="preserve">en cirugía </w:t>
      </w:r>
      <w:proofErr w:type="gramStart"/>
      <w:r w:rsidR="0030683F" w:rsidRPr="0030683F">
        <w:rPr>
          <w:rFonts w:ascii="Calibri" w:hAnsi="Calibri" w:cs="Calibri"/>
          <w:lang w:val="es-ES_tradnl"/>
        </w:rPr>
        <w:t xml:space="preserve">vascular </w:t>
      </w:r>
      <w:r w:rsidRPr="0030683F">
        <w:rPr>
          <w:rFonts w:ascii="Calibri" w:hAnsi="Calibri" w:cs="Calibri"/>
          <w:lang w:val="es-ES_tradnl"/>
        </w:rPr>
        <w:t xml:space="preserve"> para</w:t>
      </w:r>
      <w:proofErr w:type="gramEnd"/>
      <w:r w:rsidRPr="0030683F">
        <w:rPr>
          <w:rFonts w:ascii="Calibri" w:hAnsi="Calibri" w:cs="Calibri"/>
          <w:lang w:val="es-ES_tradnl"/>
        </w:rPr>
        <w:t xml:space="preserve"> </w:t>
      </w:r>
      <w:r w:rsidR="0030683F" w:rsidRPr="0030683F">
        <w:rPr>
          <w:rFonts w:ascii="Calibri" w:hAnsi="Calibri" w:cs="Calibri"/>
          <w:lang w:val="es-ES_tradnl"/>
        </w:rPr>
        <w:t>uno de los hospitales más importantes de la zona de Galway -Irlanda</w:t>
      </w:r>
      <w:r w:rsidR="0030683F">
        <w:rPr>
          <w:rFonts w:ascii="Calibri" w:hAnsi="Calibri" w:cs="Calibri"/>
          <w:lang w:val="es-ES_tradnl"/>
        </w:rPr>
        <w:t>.</w:t>
      </w:r>
    </w:p>
    <w:p w14:paraId="59C4AF47" w14:textId="5D274493" w:rsidR="0030683F" w:rsidRPr="0030683F" w:rsidRDefault="0030683F" w:rsidP="0076239D">
      <w:pPr>
        <w:rPr>
          <w:rFonts w:ascii="Calibri" w:hAnsi="Calibri" w:cs="Calibri"/>
          <w:b/>
          <w:bCs/>
          <w:lang w:val="es-ES_tradnl"/>
        </w:rPr>
      </w:pPr>
      <w:r w:rsidRPr="0030683F">
        <w:rPr>
          <w:rFonts w:ascii="Calibri" w:hAnsi="Calibri" w:cs="Calibri"/>
          <w:b/>
          <w:bCs/>
          <w:lang w:val="es-ES_tradnl"/>
        </w:rPr>
        <w:t xml:space="preserve">Funciones: </w:t>
      </w:r>
    </w:p>
    <w:p w14:paraId="774B0B75" w14:textId="77777777" w:rsidR="0030683F" w:rsidRPr="0030683F" w:rsidRDefault="0030683F" w:rsidP="0030683F">
      <w:pPr>
        <w:spacing w:before="100" w:beforeAutospacing="1" w:after="100" w:afterAutospacing="1" w:line="240" w:lineRule="auto"/>
        <w:rPr>
          <w:rFonts w:ascii="Calibri" w:eastAsia="Times New Roman" w:hAnsi="Calibri" w:cs="Calibri"/>
          <w:kern w:val="0"/>
          <w:lang w:val="es-ES_tradnl" w:eastAsia="en-GB"/>
          <w14:ligatures w14:val="none"/>
        </w:rPr>
      </w:pPr>
      <w:r w:rsidRPr="0030683F">
        <w:rPr>
          <w:rFonts w:ascii="Calibri" w:eastAsia="Times New Roman" w:hAnsi="Calibri" w:cs="Calibri"/>
          <w:kern w:val="0"/>
          <w:lang w:val="es-ES_tradnl" w:eastAsia="en-GB"/>
          <w14:ligatures w14:val="none"/>
        </w:rPr>
        <w:t>Evaluar pacientes en consultas externas (</w:t>
      </w:r>
      <w:proofErr w:type="spellStart"/>
      <w:r w:rsidRPr="0030683F">
        <w:rPr>
          <w:rFonts w:ascii="Calibri" w:eastAsia="Times New Roman" w:hAnsi="Calibri" w:cs="Calibri"/>
          <w:kern w:val="0"/>
          <w:lang w:val="es-ES_tradnl" w:eastAsia="en-GB"/>
          <w14:ligatures w14:val="none"/>
        </w:rPr>
        <w:t>outpatient</w:t>
      </w:r>
      <w:proofErr w:type="spellEnd"/>
      <w:r w:rsidRPr="0030683F">
        <w:rPr>
          <w:rFonts w:ascii="Calibri" w:eastAsia="Times New Roman" w:hAnsi="Calibri" w:cs="Calibri"/>
          <w:kern w:val="0"/>
          <w:lang w:val="es-ES_tradnl" w:eastAsia="en-GB"/>
          <w14:ligatures w14:val="none"/>
        </w:rPr>
        <w:t xml:space="preserve"> </w:t>
      </w:r>
      <w:proofErr w:type="spellStart"/>
      <w:r w:rsidRPr="0030683F">
        <w:rPr>
          <w:rFonts w:ascii="Calibri" w:eastAsia="Times New Roman" w:hAnsi="Calibri" w:cs="Calibri"/>
          <w:kern w:val="0"/>
          <w:lang w:val="es-ES_tradnl" w:eastAsia="en-GB"/>
          <w14:ligatures w14:val="none"/>
        </w:rPr>
        <w:t>clinics</w:t>
      </w:r>
      <w:proofErr w:type="spellEnd"/>
      <w:r w:rsidRPr="0030683F">
        <w:rPr>
          <w:rFonts w:ascii="Calibri" w:eastAsia="Times New Roman" w:hAnsi="Calibri" w:cs="Calibri"/>
          <w:kern w:val="0"/>
          <w:lang w:val="es-ES_tradnl" w:eastAsia="en-GB"/>
          <w14:ligatures w14:val="none"/>
        </w:rPr>
        <w:t>).</w:t>
      </w:r>
    </w:p>
    <w:p w14:paraId="26127367" w14:textId="77777777" w:rsidR="0030683F" w:rsidRDefault="0030683F" w:rsidP="0030683F">
      <w:pPr>
        <w:spacing w:before="100" w:beforeAutospacing="1" w:after="100" w:afterAutospacing="1" w:line="240" w:lineRule="auto"/>
        <w:rPr>
          <w:rFonts w:ascii="Calibri" w:eastAsia="Times New Roman" w:hAnsi="Calibri" w:cs="Calibri"/>
          <w:kern w:val="0"/>
          <w:lang w:val="es-ES_tradnl" w:eastAsia="en-GB"/>
          <w14:ligatures w14:val="none"/>
        </w:rPr>
      </w:pPr>
      <w:r w:rsidRPr="0030683F">
        <w:rPr>
          <w:rFonts w:ascii="Calibri" w:eastAsia="Times New Roman" w:hAnsi="Calibri" w:cs="Calibri"/>
          <w:kern w:val="0"/>
          <w:lang w:val="es-ES_tradnl" w:eastAsia="en-GB"/>
          <w14:ligatures w14:val="none"/>
        </w:rPr>
        <w:t>Realizar cirugía vascular mayor</w:t>
      </w:r>
    </w:p>
    <w:p w14:paraId="4C4D9AC4" w14:textId="5C904776" w:rsidR="0030683F" w:rsidRPr="0030683F" w:rsidRDefault="0030683F" w:rsidP="0030683F">
      <w:pPr>
        <w:spacing w:before="100" w:beforeAutospacing="1" w:after="100" w:afterAutospacing="1" w:line="240" w:lineRule="auto"/>
        <w:rPr>
          <w:rFonts w:ascii="Calibri" w:eastAsia="Times New Roman" w:hAnsi="Calibri" w:cs="Calibri"/>
          <w:kern w:val="0"/>
          <w:lang w:val="es-ES_tradnl" w:eastAsia="en-GB"/>
          <w14:ligatures w14:val="none"/>
        </w:rPr>
      </w:pPr>
      <w:r w:rsidRPr="0030683F">
        <w:rPr>
          <w:rFonts w:ascii="Calibri" w:eastAsia="Times New Roman" w:hAnsi="Calibri" w:cs="Calibri"/>
          <w:kern w:val="0"/>
          <w:lang w:val="es-ES_tradnl" w:eastAsia="en-GB"/>
          <w14:ligatures w14:val="none"/>
        </w:rPr>
        <w:t xml:space="preserve">Realizar procedimientos endovasculares (angioplastias, </w:t>
      </w:r>
      <w:proofErr w:type="spellStart"/>
      <w:r w:rsidRPr="0030683F">
        <w:rPr>
          <w:rFonts w:ascii="Calibri" w:eastAsia="Times New Roman" w:hAnsi="Calibri" w:cs="Calibri"/>
          <w:kern w:val="0"/>
          <w:lang w:val="es-ES_tradnl" w:eastAsia="en-GB"/>
          <w14:ligatures w14:val="none"/>
        </w:rPr>
        <w:t>stents</w:t>
      </w:r>
      <w:proofErr w:type="spellEnd"/>
      <w:r w:rsidRPr="0030683F">
        <w:rPr>
          <w:rFonts w:ascii="Calibri" w:eastAsia="Times New Roman" w:hAnsi="Calibri" w:cs="Calibri"/>
          <w:kern w:val="0"/>
          <w:lang w:val="es-ES_tradnl" w:eastAsia="en-GB"/>
          <w14:ligatures w14:val="none"/>
        </w:rPr>
        <w:t>).</w:t>
      </w:r>
    </w:p>
    <w:p w14:paraId="15DC9B2C" w14:textId="77777777" w:rsidR="0030683F" w:rsidRPr="0030683F" w:rsidRDefault="0030683F" w:rsidP="0030683F">
      <w:pPr>
        <w:spacing w:before="100" w:beforeAutospacing="1" w:after="100" w:afterAutospacing="1" w:line="240" w:lineRule="auto"/>
        <w:rPr>
          <w:rFonts w:ascii="Calibri" w:eastAsia="Times New Roman" w:hAnsi="Calibri" w:cs="Calibri"/>
          <w:kern w:val="0"/>
          <w:lang w:val="es-ES_tradnl" w:eastAsia="en-GB"/>
          <w14:ligatures w14:val="none"/>
        </w:rPr>
      </w:pPr>
      <w:r w:rsidRPr="0030683F">
        <w:rPr>
          <w:rFonts w:ascii="Calibri" w:eastAsia="Times New Roman" w:hAnsi="Calibri" w:cs="Calibri"/>
          <w:kern w:val="0"/>
          <w:lang w:val="es-ES_tradnl" w:eastAsia="en-GB"/>
          <w14:ligatures w14:val="none"/>
        </w:rPr>
        <w:t>Manejar urgencias vasculares</w:t>
      </w:r>
    </w:p>
    <w:p w14:paraId="0A7781F6" w14:textId="2C88C439" w:rsidR="0030683F" w:rsidRPr="0030683F" w:rsidRDefault="0030683F" w:rsidP="0030683F">
      <w:pPr>
        <w:spacing w:before="100" w:beforeAutospacing="1" w:after="100" w:afterAutospacing="1" w:line="240" w:lineRule="auto"/>
        <w:rPr>
          <w:rFonts w:ascii="Calibri" w:eastAsia="Times New Roman" w:hAnsi="Calibri" w:cs="Calibri"/>
          <w:kern w:val="0"/>
          <w:lang w:val="es-ES_tradnl" w:eastAsia="en-GB"/>
          <w14:ligatures w14:val="none"/>
        </w:rPr>
      </w:pPr>
      <w:r w:rsidRPr="0030683F">
        <w:rPr>
          <w:rFonts w:ascii="Calibri" w:eastAsia="Times New Roman" w:hAnsi="Calibri" w:cs="Calibri"/>
          <w:kern w:val="0"/>
          <w:lang w:val="es-ES_tradnl" w:eastAsia="en-GB"/>
          <w14:ligatures w14:val="none"/>
        </w:rPr>
        <w:t>Decidir el plan de tratamiento médico o quirúrgico.</w:t>
      </w:r>
    </w:p>
    <w:p w14:paraId="25C15F75" w14:textId="2C651DBC" w:rsidR="0030683F" w:rsidRPr="0030683F" w:rsidRDefault="0030683F" w:rsidP="0030683F">
      <w:pPr>
        <w:spacing w:before="100" w:beforeAutospacing="1" w:after="100" w:afterAutospacing="1" w:line="240" w:lineRule="auto"/>
        <w:outlineLvl w:val="2"/>
        <w:rPr>
          <w:rFonts w:ascii="Calibri" w:eastAsia="Times New Roman" w:hAnsi="Calibri" w:cs="Calibri"/>
          <w:kern w:val="0"/>
          <w:lang w:val="es-ES_tradnl" w:eastAsia="en-GB"/>
          <w14:ligatures w14:val="none"/>
        </w:rPr>
      </w:pPr>
      <w:r w:rsidRPr="0030683F">
        <w:rPr>
          <w:rFonts w:ascii="Calibri" w:eastAsia="Times New Roman" w:hAnsi="Calibri" w:cs="Calibri"/>
          <w:kern w:val="0"/>
          <w:lang w:val="es-ES_tradnl" w:eastAsia="en-GB"/>
          <w14:ligatures w14:val="none"/>
        </w:rPr>
        <w:t>Responsabilidad sobre el equipo</w:t>
      </w:r>
      <w:r>
        <w:rPr>
          <w:rFonts w:ascii="Calibri" w:eastAsia="Times New Roman" w:hAnsi="Calibri" w:cs="Calibri"/>
          <w:kern w:val="0"/>
          <w:lang w:val="es-ES_tradnl" w:eastAsia="en-GB"/>
          <w14:ligatures w14:val="none"/>
        </w:rPr>
        <w:t>, será el máximo responsable y reportará al director clínico.</w:t>
      </w:r>
    </w:p>
    <w:p w14:paraId="123717F1" w14:textId="7AC0B7F7" w:rsidR="0030683F" w:rsidRPr="0030683F" w:rsidRDefault="0030683F" w:rsidP="0030683F">
      <w:pPr>
        <w:spacing w:before="100" w:beforeAutospacing="1" w:after="100" w:afterAutospacing="1" w:line="240" w:lineRule="auto"/>
        <w:rPr>
          <w:rFonts w:ascii="Calibri" w:eastAsia="Times New Roman" w:hAnsi="Calibri" w:cs="Calibri"/>
          <w:kern w:val="0"/>
          <w:lang w:val="es-ES_tradnl" w:eastAsia="en-GB"/>
          <w14:ligatures w14:val="none"/>
        </w:rPr>
      </w:pPr>
      <w:r w:rsidRPr="0030683F">
        <w:rPr>
          <w:rFonts w:ascii="Calibri" w:eastAsia="Times New Roman" w:hAnsi="Calibri" w:cs="Calibri"/>
          <w:kern w:val="0"/>
          <w:lang w:val="es-ES_tradnl" w:eastAsia="en-GB"/>
          <w14:ligatures w14:val="none"/>
        </w:rPr>
        <w:t>Tambié</w:t>
      </w:r>
      <w:r>
        <w:rPr>
          <w:rFonts w:ascii="Calibri" w:eastAsia="Times New Roman" w:hAnsi="Calibri" w:cs="Calibri"/>
          <w:kern w:val="0"/>
          <w:lang w:val="es-ES_tradnl" w:eastAsia="en-GB"/>
          <w14:ligatures w14:val="none"/>
        </w:rPr>
        <w:t>n s</w:t>
      </w:r>
      <w:r w:rsidRPr="0030683F">
        <w:rPr>
          <w:rFonts w:ascii="Calibri" w:eastAsia="Times New Roman" w:hAnsi="Calibri" w:cs="Calibri"/>
          <w:kern w:val="0"/>
          <w:lang w:val="es-ES_tradnl" w:eastAsia="en-GB"/>
          <w14:ligatures w14:val="none"/>
        </w:rPr>
        <w:t xml:space="preserve">upervisa a </w:t>
      </w:r>
      <w:proofErr w:type="spellStart"/>
      <w:r w:rsidRPr="0030683F">
        <w:rPr>
          <w:rFonts w:ascii="Calibri" w:eastAsia="Times New Roman" w:hAnsi="Calibri" w:cs="Calibri"/>
          <w:kern w:val="0"/>
          <w:lang w:val="es-ES_tradnl" w:eastAsia="en-GB"/>
          <w14:ligatures w14:val="none"/>
        </w:rPr>
        <w:t>registrars</w:t>
      </w:r>
      <w:proofErr w:type="spellEnd"/>
      <w:r w:rsidRPr="0030683F">
        <w:rPr>
          <w:rFonts w:ascii="Calibri" w:eastAsia="Times New Roman" w:hAnsi="Calibri" w:cs="Calibri"/>
          <w:kern w:val="0"/>
          <w:lang w:val="es-ES_tradnl" w:eastAsia="en-GB"/>
          <w14:ligatures w14:val="none"/>
        </w:rPr>
        <w:t xml:space="preserve">, </w:t>
      </w:r>
      <w:proofErr w:type="spellStart"/>
      <w:r w:rsidRPr="0030683F">
        <w:rPr>
          <w:rFonts w:ascii="Calibri" w:eastAsia="Times New Roman" w:hAnsi="Calibri" w:cs="Calibri"/>
          <w:kern w:val="0"/>
          <w:lang w:val="es-ES_tradnl" w:eastAsia="en-GB"/>
          <w14:ligatures w14:val="none"/>
        </w:rPr>
        <w:t>SHOs</w:t>
      </w:r>
      <w:proofErr w:type="spellEnd"/>
      <w:r w:rsidRPr="0030683F">
        <w:rPr>
          <w:rFonts w:ascii="Calibri" w:eastAsia="Times New Roman" w:hAnsi="Calibri" w:cs="Calibri"/>
          <w:kern w:val="0"/>
          <w:lang w:val="es-ES_tradnl" w:eastAsia="en-GB"/>
          <w14:ligatures w14:val="none"/>
        </w:rPr>
        <w:t xml:space="preserve"> e inter</w:t>
      </w:r>
      <w:r>
        <w:rPr>
          <w:rFonts w:ascii="Calibri" w:eastAsia="Times New Roman" w:hAnsi="Calibri" w:cs="Calibri"/>
          <w:kern w:val="0"/>
          <w:lang w:val="es-ES_tradnl" w:eastAsia="en-GB"/>
          <w14:ligatures w14:val="none"/>
        </w:rPr>
        <w:t xml:space="preserve">inos. </w:t>
      </w:r>
      <w:r w:rsidRPr="0030683F">
        <w:rPr>
          <w:rFonts w:ascii="Calibri" w:eastAsia="Times New Roman" w:hAnsi="Calibri" w:cs="Calibri"/>
          <w:kern w:val="0"/>
          <w:lang w:val="es-ES_tradnl" w:eastAsia="en-GB"/>
          <w14:ligatures w14:val="none"/>
        </w:rPr>
        <w:t>Toma las decisiones clínicas finales.</w:t>
      </w:r>
      <w:r>
        <w:rPr>
          <w:rFonts w:ascii="Calibri" w:eastAsia="Times New Roman" w:hAnsi="Calibri" w:cs="Calibri"/>
          <w:kern w:val="0"/>
          <w:lang w:val="es-ES_tradnl" w:eastAsia="en-GB"/>
          <w14:ligatures w14:val="none"/>
        </w:rPr>
        <w:t xml:space="preserve"> </w:t>
      </w:r>
      <w:r w:rsidRPr="0030683F">
        <w:rPr>
          <w:rFonts w:ascii="Calibri" w:eastAsia="Times New Roman" w:hAnsi="Calibri" w:cs="Calibri"/>
          <w:kern w:val="0"/>
          <w:lang w:val="es-ES_tradnl" w:eastAsia="en-GB"/>
          <w14:ligatures w14:val="none"/>
        </w:rPr>
        <w:t xml:space="preserve">Participa en </w:t>
      </w:r>
      <w:proofErr w:type="spellStart"/>
      <w:r w:rsidRPr="0030683F">
        <w:rPr>
          <w:rFonts w:ascii="Calibri" w:eastAsia="Times New Roman" w:hAnsi="Calibri" w:cs="Calibri"/>
          <w:kern w:val="0"/>
          <w:lang w:val="es-ES_tradnl" w:eastAsia="en-GB"/>
          <w14:ligatures w14:val="none"/>
        </w:rPr>
        <w:t>multidisciplinary</w:t>
      </w:r>
      <w:proofErr w:type="spellEnd"/>
      <w:r w:rsidRPr="0030683F">
        <w:rPr>
          <w:rFonts w:ascii="Calibri" w:eastAsia="Times New Roman" w:hAnsi="Calibri" w:cs="Calibri"/>
          <w:kern w:val="0"/>
          <w:lang w:val="es-ES_tradnl" w:eastAsia="en-GB"/>
          <w14:ligatures w14:val="none"/>
        </w:rPr>
        <w:t xml:space="preserve"> </w:t>
      </w:r>
      <w:proofErr w:type="spellStart"/>
      <w:r w:rsidRPr="0030683F">
        <w:rPr>
          <w:rFonts w:ascii="Calibri" w:eastAsia="Times New Roman" w:hAnsi="Calibri" w:cs="Calibri"/>
          <w:kern w:val="0"/>
          <w:lang w:val="es-ES_tradnl" w:eastAsia="en-GB"/>
          <w14:ligatures w14:val="none"/>
        </w:rPr>
        <w:t>team</w:t>
      </w:r>
      <w:proofErr w:type="spellEnd"/>
      <w:r w:rsidRPr="0030683F">
        <w:rPr>
          <w:rFonts w:ascii="Calibri" w:eastAsia="Times New Roman" w:hAnsi="Calibri" w:cs="Calibri"/>
          <w:kern w:val="0"/>
          <w:lang w:val="es-ES_tradnl" w:eastAsia="en-GB"/>
          <w14:ligatures w14:val="none"/>
        </w:rPr>
        <w:t xml:space="preserve"> </w:t>
      </w:r>
      <w:proofErr w:type="gramStart"/>
      <w:r w:rsidRPr="0030683F">
        <w:rPr>
          <w:rFonts w:ascii="Calibri" w:eastAsia="Times New Roman" w:hAnsi="Calibri" w:cs="Calibri"/>
          <w:kern w:val="0"/>
          <w:lang w:val="es-ES_tradnl" w:eastAsia="en-GB"/>
          <w14:ligatures w14:val="none"/>
        </w:rPr>
        <w:t>meetings</w:t>
      </w:r>
      <w:proofErr w:type="gramEnd"/>
      <w:r w:rsidRPr="0030683F">
        <w:rPr>
          <w:rFonts w:ascii="Calibri" w:eastAsia="Times New Roman" w:hAnsi="Calibri" w:cs="Calibri"/>
          <w:kern w:val="0"/>
          <w:lang w:val="es-ES_tradnl" w:eastAsia="en-GB"/>
          <w14:ligatures w14:val="none"/>
        </w:rPr>
        <w:t xml:space="preserve"> (MDT</w:t>
      </w:r>
      <w:proofErr w:type="gramStart"/>
      <w:r w:rsidRPr="0030683F">
        <w:rPr>
          <w:rFonts w:ascii="Calibri" w:eastAsia="Times New Roman" w:hAnsi="Calibri" w:cs="Calibri"/>
          <w:kern w:val="0"/>
          <w:lang w:val="es-ES_tradnl" w:eastAsia="en-GB"/>
          <w14:ligatures w14:val="none"/>
        </w:rPr>
        <w:t>).F</w:t>
      </w:r>
      <w:proofErr w:type="gramEnd"/>
      <w:r>
        <w:rPr>
          <w:rFonts w:ascii="Calibri" w:eastAsia="Times New Roman" w:hAnsi="Calibri" w:cs="Calibri"/>
          <w:kern w:val="0"/>
          <w:lang w:val="es-ES_tradnl" w:eastAsia="en-GB"/>
          <w14:ligatures w14:val="none"/>
        </w:rPr>
        <w:t xml:space="preserve"> </w:t>
      </w:r>
      <w:proofErr w:type="spellStart"/>
      <w:r w:rsidRPr="0030683F">
        <w:rPr>
          <w:rFonts w:ascii="Calibri" w:eastAsia="Times New Roman" w:hAnsi="Calibri" w:cs="Calibri"/>
          <w:kern w:val="0"/>
          <w:lang w:val="es-ES_tradnl" w:eastAsia="en-GB"/>
          <w14:ligatures w14:val="none"/>
        </w:rPr>
        <w:t>orma</w:t>
      </w:r>
      <w:proofErr w:type="spellEnd"/>
      <w:r w:rsidRPr="0030683F">
        <w:rPr>
          <w:rFonts w:ascii="Calibri" w:eastAsia="Times New Roman" w:hAnsi="Calibri" w:cs="Calibri"/>
          <w:kern w:val="0"/>
          <w:lang w:val="es-ES_tradnl" w:eastAsia="en-GB"/>
          <w14:ligatures w14:val="none"/>
        </w:rPr>
        <w:t xml:space="preserve"> a médicos en entrenamiento.</w:t>
      </w:r>
      <w:r>
        <w:rPr>
          <w:rFonts w:ascii="Calibri" w:eastAsia="Times New Roman" w:hAnsi="Calibri" w:cs="Calibri"/>
          <w:kern w:val="0"/>
          <w:lang w:val="es-ES_tradnl" w:eastAsia="en-GB"/>
          <w14:ligatures w14:val="none"/>
        </w:rPr>
        <w:t xml:space="preserve"> Es </w:t>
      </w:r>
      <w:proofErr w:type="gramStart"/>
      <w:r>
        <w:rPr>
          <w:rFonts w:ascii="Calibri" w:eastAsia="Times New Roman" w:hAnsi="Calibri" w:cs="Calibri"/>
          <w:kern w:val="0"/>
          <w:lang w:val="es-ES_tradnl" w:eastAsia="en-GB"/>
          <w14:ligatures w14:val="none"/>
        </w:rPr>
        <w:t>decir</w:t>
      </w:r>
      <w:proofErr w:type="gramEnd"/>
      <w:r>
        <w:rPr>
          <w:rFonts w:ascii="Calibri" w:eastAsia="Times New Roman" w:hAnsi="Calibri" w:cs="Calibri"/>
          <w:kern w:val="0"/>
          <w:lang w:val="es-ES_tradnl" w:eastAsia="en-GB"/>
          <w14:ligatures w14:val="none"/>
        </w:rPr>
        <w:t xml:space="preserve"> tiene que actuar con total autonomía.</w:t>
      </w:r>
    </w:p>
    <w:p w14:paraId="48B8BD7A" w14:textId="77777777" w:rsidR="0076239D" w:rsidRPr="0030683F" w:rsidRDefault="0076239D" w:rsidP="0076239D">
      <w:pPr>
        <w:rPr>
          <w:rFonts w:ascii="Calibri" w:hAnsi="Calibri" w:cs="Calibri"/>
          <w:lang w:val="es-ES_tradnl"/>
        </w:rPr>
      </w:pPr>
    </w:p>
    <w:p w14:paraId="09BE4F2F" w14:textId="62EF943C" w:rsidR="0076239D" w:rsidRPr="0030683F" w:rsidRDefault="0076239D" w:rsidP="0076239D">
      <w:pPr>
        <w:rPr>
          <w:rFonts w:ascii="Calibri" w:hAnsi="Calibri" w:cs="Calibri"/>
          <w:lang w:val="es-ES_tradnl"/>
        </w:rPr>
      </w:pPr>
      <w:r w:rsidRPr="0030683F">
        <w:rPr>
          <w:rFonts w:ascii="Calibri" w:hAnsi="Calibri" w:cs="Calibri"/>
          <w:lang w:val="es-ES_tradnl"/>
        </w:rPr>
        <w:t xml:space="preserve">- </w:t>
      </w:r>
      <w:r w:rsidR="0030683F">
        <w:rPr>
          <w:rFonts w:ascii="Calibri" w:hAnsi="Calibri" w:cs="Calibri"/>
          <w:lang w:val="es-ES_tradnl"/>
        </w:rPr>
        <w:t xml:space="preserve">Resumiendo el </w:t>
      </w:r>
      <w:r w:rsidRPr="0030683F">
        <w:rPr>
          <w:rFonts w:ascii="Calibri" w:hAnsi="Calibri" w:cs="Calibri"/>
          <w:lang w:val="es-ES_tradnl"/>
        </w:rPr>
        <w:t xml:space="preserve">candidato formará parte del equipo de </w:t>
      </w:r>
      <w:proofErr w:type="spellStart"/>
      <w:r w:rsidRPr="0030683F">
        <w:rPr>
          <w:rFonts w:ascii="Calibri" w:hAnsi="Calibri" w:cs="Calibri"/>
          <w:lang w:val="es-ES_tradnl"/>
        </w:rPr>
        <w:t>consultants</w:t>
      </w:r>
      <w:proofErr w:type="spellEnd"/>
      <w:r w:rsidRPr="0030683F">
        <w:rPr>
          <w:rFonts w:ascii="Calibri" w:hAnsi="Calibri" w:cs="Calibri"/>
          <w:lang w:val="es-ES_tradnl"/>
        </w:rPr>
        <w:t xml:space="preserve"> y será una de las personas clave del departamento. Por lo tanto, ocupará una posición de liderazgo y actuará con total autonomía. Supervisará a los residentes y médicos colegiados, supervisará todas las decisiones de su equipo y reportará al director clínico del hospital.</w:t>
      </w:r>
    </w:p>
    <w:p w14:paraId="64F07140" w14:textId="77777777" w:rsidR="0076239D" w:rsidRPr="0030683F" w:rsidRDefault="0076239D" w:rsidP="0076239D">
      <w:pPr>
        <w:rPr>
          <w:rFonts w:ascii="Calibri" w:hAnsi="Calibri" w:cs="Calibri"/>
          <w:lang w:val="es-ES_tradnl"/>
        </w:rPr>
      </w:pPr>
    </w:p>
    <w:p w14:paraId="77358069" w14:textId="683AA052" w:rsidR="0076239D" w:rsidRPr="0030683F" w:rsidRDefault="0076239D" w:rsidP="0076239D">
      <w:pPr>
        <w:rPr>
          <w:rFonts w:ascii="Calibri" w:hAnsi="Calibri" w:cs="Calibri"/>
          <w:lang w:val="es-ES_tradnl"/>
        </w:rPr>
      </w:pPr>
      <w:r w:rsidRPr="0030683F">
        <w:rPr>
          <w:rFonts w:ascii="Calibri" w:hAnsi="Calibri" w:cs="Calibri"/>
          <w:lang w:val="es-ES_tradnl"/>
        </w:rPr>
        <w:t xml:space="preserve">Qué </w:t>
      </w:r>
      <w:r w:rsidR="0030683F">
        <w:rPr>
          <w:rFonts w:ascii="Calibri" w:hAnsi="Calibri" w:cs="Calibri"/>
          <w:lang w:val="es-ES_tradnl"/>
        </w:rPr>
        <w:t>se ofrece</w:t>
      </w:r>
      <w:r w:rsidRPr="0030683F">
        <w:rPr>
          <w:rFonts w:ascii="Calibri" w:hAnsi="Calibri" w:cs="Calibri"/>
          <w:lang w:val="es-ES_tradnl"/>
        </w:rPr>
        <w:t>:</w:t>
      </w:r>
    </w:p>
    <w:p w14:paraId="5A8C2604" w14:textId="77777777" w:rsidR="0076239D" w:rsidRPr="0030683F" w:rsidRDefault="0076239D" w:rsidP="0076239D">
      <w:pPr>
        <w:rPr>
          <w:rFonts w:ascii="Calibri" w:hAnsi="Calibri" w:cs="Calibri"/>
          <w:lang w:val="es-ES_tradnl"/>
        </w:rPr>
      </w:pPr>
    </w:p>
    <w:p w14:paraId="4D9B5A9E" w14:textId="77777777" w:rsidR="0076239D" w:rsidRPr="0030683F" w:rsidRDefault="0076239D" w:rsidP="0076239D">
      <w:pPr>
        <w:rPr>
          <w:rFonts w:ascii="Calibri" w:hAnsi="Calibri" w:cs="Calibri"/>
          <w:lang w:val="es-ES_tradnl"/>
        </w:rPr>
      </w:pPr>
      <w:r w:rsidRPr="0030683F">
        <w:rPr>
          <w:rFonts w:ascii="Calibri" w:hAnsi="Calibri" w:cs="Calibri"/>
          <w:lang w:val="es-ES_tradnl"/>
        </w:rPr>
        <w:t>Pensión contributiva incluida</w:t>
      </w:r>
    </w:p>
    <w:p w14:paraId="5BF04034" w14:textId="77777777" w:rsidR="0076239D" w:rsidRPr="0030683F" w:rsidRDefault="0076239D" w:rsidP="0076239D">
      <w:pPr>
        <w:rPr>
          <w:rFonts w:ascii="Calibri" w:hAnsi="Calibri" w:cs="Calibri"/>
          <w:lang w:val="es-ES_tradnl"/>
        </w:rPr>
      </w:pPr>
      <w:r w:rsidRPr="0030683F">
        <w:rPr>
          <w:rFonts w:ascii="Calibri" w:hAnsi="Calibri" w:cs="Calibri"/>
          <w:lang w:val="es-ES_tradnl"/>
        </w:rPr>
        <w:lastRenderedPageBreak/>
        <w:t>Desarrollo profesional</w:t>
      </w:r>
    </w:p>
    <w:p w14:paraId="2ADBFECE" w14:textId="77777777" w:rsidR="0076239D" w:rsidRPr="0030683F" w:rsidRDefault="0076239D" w:rsidP="0076239D">
      <w:pPr>
        <w:rPr>
          <w:rFonts w:ascii="Calibri" w:hAnsi="Calibri" w:cs="Calibri"/>
          <w:lang w:val="es-ES_tradnl"/>
        </w:rPr>
      </w:pPr>
      <w:r w:rsidRPr="0030683F">
        <w:rPr>
          <w:rFonts w:ascii="Calibri" w:hAnsi="Calibri" w:cs="Calibri"/>
          <w:lang w:val="es-ES_tradnl"/>
        </w:rPr>
        <w:t>Plan integral de formación</w:t>
      </w:r>
    </w:p>
    <w:p w14:paraId="54CAFE99" w14:textId="77777777" w:rsidR="0076239D" w:rsidRPr="0030683F" w:rsidRDefault="0076239D" w:rsidP="0076239D">
      <w:pPr>
        <w:rPr>
          <w:rFonts w:ascii="Calibri" w:hAnsi="Calibri" w:cs="Calibri"/>
          <w:lang w:val="es-ES_tradnl"/>
        </w:rPr>
      </w:pPr>
      <w:r w:rsidRPr="0030683F">
        <w:rPr>
          <w:rFonts w:ascii="Calibri" w:hAnsi="Calibri" w:cs="Calibri"/>
          <w:lang w:val="es-ES_tradnl"/>
        </w:rPr>
        <w:t>Programas de formación</w:t>
      </w:r>
    </w:p>
    <w:p w14:paraId="0A9624A7" w14:textId="77777777" w:rsidR="0076239D" w:rsidRPr="0030683F" w:rsidRDefault="0076239D" w:rsidP="0076239D">
      <w:pPr>
        <w:rPr>
          <w:rFonts w:ascii="Calibri" w:hAnsi="Calibri" w:cs="Calibri"/>
          <w:lang w:val="es-ES_tradnl"/>
        </w:rPr>
      </w:pPr>
      <w:r w:rsidRPr="0030683F">
        <w:rPr>
          <w:rFonts w:ascii="Calibri" w:hAnsi="Calibri" w:cs="Calibri"/>
          <w:lang w:val="es-ES_tradnl"/>
        </w:rPr>
        <w:t>Apoyo para la formación continua</w:t>
      </w:r>
    </w:p>
    <w:p w14:paraId="3D08D1D1" w14:textId="77777777" w:rsidR="0076239D" w:rsidRPr="0030683F" w:rsidRDefault="0076239D" w:rsidP="0076239D">
      <w:pPr>
        <w:rPr>
          <w:rFonts w:ascii="Calibri" w:hAnsi="Calibri" w:cs="Calibri"/>
          <w:lang w:val="es-ES_tradnl"/>
        </w:rPr>
      </w:pPr>
      <w:r w:rsidRPr="0030683F">
        <w:rPr>
          <w:rFonts w:ascii="Calibri" w:hAnsi="Calibri" w:cs="Calibri"/>
          <w:lang w:val="es-ES_tradnl"/>
        </w:rPr>
        <w:t>Bibliotecas y centros de investigación</w:t>
      </w:r>
    </w:p>
    <w:p w14:paraId="16660CC7" w14:textId="77777777" w:rsidR="0076239D" w:rsidRPr="0030683F" w:rsidRDefault="0076239D" w:rsidP="0076239D">
      <w:pPr>
        <w:rPr>
          <w:rFonts w:ascii="Calibri" w:hAnsi="Calibri" w:cs="Calibri"/>
          <w:lang w:val="es-ES_tradnl"/>
        </w:rPr>
      </w:pPr>
      <w:r w:rsidRPr="0030683F">
        <w:rPr>
          <w:rFonts w:ascii="Calibri" w:hAnsi="Calibri" w:cs="Calibri"/>
          <w:lang w:val="es-ES_tradnl"/>
        </w:rPr>
        <w:t>Programa de bienestar para empleados</w:t>
      </w:r>
    </w:p>
    <w:p w14:paraId="6404FD91" w14:textId="77777777" w:rsidR="0076239D" w:rsidRPr="0030683F" w:rsidRDefault="0076239D" w:rsidP="0076239D">
      <w:pPr>
        <w:rPr>
          <w:rFonts w:ascii="Calibri" w:hAnsi="Calibri" w:cs="Calibri"/>
          <w:lang w:val="es-ES_tradnl"/>
        </w:rPr>
      </w:pPr>
      <w:r w:rsidRPr="0030683F">
        <w:rPr>
          <w:rFonts w:ascii="Calibri" w:hAnsi="Calibri" w:cs="Calibri"/>
          <w:lang w:val="es-ES_tradnl"/>
        </w:rPr>
        <w:t>Programa de asistencia al empleado</w:t>
      </w:r>
    </w:p>
    <w:p w14:paraId="2E808442" w14:textId="77777777" w:rsidR="0076239D" w:rsidRPr="0030683F" w:rsidRDefault="0076239D" w:rsidP="0076239D">
      <w:pPr>
        <w:rPr>
          <w:rFonts w:ascii="Calibri" w:hAnsi="Calibri" w:cs="Calibri"/>
          <w:lang w:val="es-ES_tradnl"/>
        </w:rPr>
      </w:pPr>
    </w:p>
    <w:p w14:paraId="135EB6FD" w14:textId="10370F6C" w:rsidR="0076239D" w:rsidRPr="0030683F" w:rsidRDefault="0076239D" w:rsidP="0076239D">
      <w:pPr>
        <w:rPr>
          <w:rFonts w:ascii="Calibri" w:hAnsi="Calibri" w:cs="Calibri"/>
          <w:lang w:val="es-ES_tradnl"/>
        </w:rPr>
      </w:pPr>
      <w:r w:rsidRPr="0030683F">
        <w:rPr>
          <w:rFonts w:ascii="Calibri" w:hAnsi="Calibri" w:cs="Calibri"/>
          <w:lang w:val="es-ES_tradnl"/>
        </w:rPr>
        <w:t>- El salario base bruto es de 23</w:t>
      </w:r>
      <w:r w:rsidR="00D35150">
        <w:rPr>
          <w:rFonts w:ascii="Calibri" w:hAnsi="Calibri" w:cs="Calibri"/>
          <w:lang w:val="es-ES_tradnl"/>
        </w:rPr>
        <w:t>5</w:t>
      </w:r>
      <w:r w:rsidRPr="0030683F">
        <w:rPr>
          <w:rFonts w:ascii="Calibri" w:hAnsi="Calibri" w:cs="Calibri"/>
          <w:lang w:val="es-ES_tradnl"/>
        </w:rPr>
        <w:t>.500-28</w:t>
      </w:r>
      <w:r w:rsidR="00D35150">
        <w:rPr>
          <w:rFonts w:ascii="Calibri" w:hAnsi="Calibri" w:cs="Calibri"/>
          <w:lang w:val="es-ES_tradnl"/>
        </w:rPr>
        <w:t>3</w:t>
      </w:r>
      <w:r w:rsidRPr="0030683F">
        <w:rPr>
          <w:rFonts w:ascii="Calibri" w:hAnsi="Calibri" w:cs="Calibri"/>
          <w:lang w:val="es-ES_tradnl"/>
        </w:rPr>
        <w:t>.500 € brutos anuales, más 50.000 € en guardias, con un potencial de ingresos de hasta 320.000 € brutos anuales.</w:t>
      </w:r>
    </w:p>
    <w:p w14:paraId="339EC7AD" w14:textId="77777777" w:rsidR="0076239D" w:rsidRPr="0030683F" w:rsidRDefault="0076239D" w:rsidP="0076239D">
      <w:pPr>
        <w:rPr>
          <w:rFonts w:ascii="Calibri" w:hAnsi="Calibri" w:cs="Calibri"/>
          <w:lang w:val="es-ES_tradnl"/>
        </w:rPr>
      </w:pPr>
    </w:p>
    <w:p w14:paraId="6D5F016D" w14:textId="77777777" w:rsidR="0076239D" w:rsidRPr="0030683F" w:rsidRDefault="0076239D" w:rsidP="0076239D">
      <w:pPr>
        <w:rPr>
          <w:rFonts w:ascii="Calibri" w:hAnsi="Calibri" w:cs="Calibri"/>
          <w:lang w:val="es-ES_tradnl"/>
        </w:rPr>
      </w:pPr>
      <w:r w:rsidRPr="0030683F">
        <w:rPr>
          <w:rFonts w:ascii="Calibri" w:hAnsi="Calibri" w:cs="Calibri"/>
          <w:lang w:val="es-ES_tradnl"/>
        </w:rPr>
        <w:t>- 30 días de vacaciones anuales + 10 días adicionales de vacaciones.</w:t>
      </w:r>
    </w:p>
    <w:p w14:paraId="70C69AAC" w14:textId="77777777" w:rsidR="0076239D" w:rsidRPr="0030683F" w:rsidRDefault="0076239D" w:rsidP="0076239D">
      <w:pPr>
        <w:rPr>
          <w:rFonts w:ascii="Calibri" w:hAnsi="Calibri" w:cs="Calibri"/>
          <w:lang w:val="es-ES_tradnl"/>
        </w:rPr>
      </w:pPr>
    </w:p>
    <w:p w14:paraId="0E289DDE" w14:textId="77777777" w:rsidR="0076239D" w:rsidRPr="0030683F" w:rsidRDefault="0076239D" w:rsidP="0076239D">
      <w:pPr>
        <w:rPr>
          <w:rFonts w:ascii="Calibri" w:hAnsi="Calibri" w:cs="Calibri"/>
          <w:lang w:val="es-ES_tradnl"/>
        </w:rPr>
      </w:pPr>
      <w:r w:rsidRPr="0030683F">
        <w:rPr>
          <w:rFonts w:ascii="Calibri" w:hAnsi="Calibri" w:cs="Calibri"/>
          <w:lang w:val="es-ES_tradnl"/>
        </w:rPr>
        <w:t>- Beca de 8.000 € anuales para proyectos de innovación.</w:t>
      </w:r>
    </w:p>
    <w:p w14:paraId="473CF7FC" w14:textId="77777777" w:rsidR="0076239D" w:rsidRPr="0030683F" w:rsidRDefault="0076239D" w:rsidP="0076239D">
      <w:pPr>
        <w:rPr>
          <w:rFonts w:ascii="Calibri" w:hAnsi="Calibri" w:cs="Calibri"/>
          <w:lang w:val="es-ES_tradnl"/>
        </w:rPr>
      </w:pPr>
    </w:p>
    <w:p w14:paraId="09024A14" w14:textId="77777777" w:rsidR="0076239D" w:rsidRPr="0030683F" w:rsidRDefault="0076239D" w:rsidP="0076239D">
      <w:pPr>
        <w:rPr>
          <w:rFonts w:ascii="Calibri" w:hAnsi="Calibri" w:cs="Calibri"/>
          <w:lang w:val="es-ES_tradnl"/>
        </w:rPr>
      </w:pPr>
      <w:r w:rsidRPr="0030683F">
        <w:rPr>
          <w:rFonts w:ascii="Calibri" w:hAnsi="Calibri" w:cs="Calibri"/>
          <w:lang w:val="es-ES_tradnl"/>
        </w:rPr>
        <w:t>- Hasta 12.000 € para financiación de formación.</w:t>
      </w:r>
    </w:p>
    <w:p w14:paraId="37E09857" w14:textId="77777777" w:rsidR="0076239D" w:rsidRPr="0030683F" w:rsidRDefault="0076239D" w:rsidP="0076239D">
      <w:pPr>
        <w:rPr>
          <w:rFonts w:ascii="Calibri" w:hAnsi="Calibri" w:cs="Calibri"/>
          <w:lang w:val="es-ES_tradnl"/>
        </w:rPr>
      </w:pPr>
    </w:p>
    <w:p w14:paraId="3E41087D" w14:textId="77777777" w:rsidR="0076239D" w:rsidRPr="0030683F" w:rsidRDefault="0076239D" w:rsidP="0076239D">
      <w:pPr>
        <w:rPr>
          <w:rFonts w:ascii="Calibri" w:hAnsi="Calibri" w:cs="Calibri"/>
          <w:lang w:val="es-ES_tradnl"/>
        </w:rPr>
      </w:pPr>
      <w:r w:rsidRPr="0030683F">
        <w:rPr>
          <w:rFonts w:ascii="Calibri" w:hAnsi="Calibri" w:cs="Calibri"/>
          <w:lang w:val="es-ES_tradnl"/>
        </w:rPr>
        <w:t>- Excelentes condiciones y ambiente laboral.</w:t>
      </w:r>
    </w:p>
    <w:p w14:paraId="5FEF76CE" w14:textId="77777777" w:rsidR="0076239D" w:rsidRPr="0030683F" w:rsidRDefault="0076239D" w:rsidP="0076239D">
      <w:pPr>
        <w:rPr>
          <w:rFonts w:ascii="Calibri" w:hAnsi="Calibri" w:cs="Calibri"/>
          <w:lang w:val="es-ES_tradnl"/>
        </w:rPr>
      </w:pPr>
    </w:p>
    <w:p w14:paraId="00AD9D0C" w14:textId="77777777" w:rsidR="0076239D" w:rsidRPr="0030683F" w:rsidRDefault="0076239D" w:rsidP="0076239D">
      <w:pPr>
        <w:rPr>
          <w:rFonts w:ascii="Calibri" w:hAnsi="Calibri" w:cs="Calibri"/>
          <w:lang w:val="es-ES_tradnl"/>
        </w:rPr>
      </w:pPr>
      <w:r w:rsidRPr="0030683F">
        <w:rPr>
          <w:rFonts w:ascii="Calibri" w:hAnsi="Calibri" w:cs="Calibri"/>
          <w:lang w:val="es-ES_tradnl"/>
        </w:rPr>
        <w:t>- Subsidio por hijo de 140 € al mes por hijo disponible una vez que te conviertas en residente si tienes hijos a cargo.</w:t>
      </w:r>
    </w:p>
    <w:p w14:paraId="1F6E9187" w14:textId="77777777" w:rsidR="0076239D" w:rsidRPr="0030683F" w:rsidRDefault="0076239D" w:rsidP="0076239D">
      <w:pPr>
        <w:rPr>
          <w:rFonts w:ascii="Calibri" w:hAnsi="Calibri" w:cs="Calibri"/>
          <w:lang w:val="es-ES_tradnl"/>
        </w:rPr>
      </w:pPr>
    </w:p>
    <w:p w14:paraId="6FD1BC69" w14:textId="77777777" w:rsidR="0076239D" w:rsidRPr="0030683F" w:rsidRDefault="0076239D" w:rsidP="0076239D">
      <w:pPr>
        <w:rPr>
          <w:rFonts w:ascii="Calibri" w:hAnsi="Calibri" w:cs="Calibri"/>
          <w:lang w:val="es-ES_tradnl"/>
        </w:rPr>
      </w:pPr>
      <w:r w:rsidRPr="0030683F">
        <w:rPr>
          <w:rFonts w:ascii="Calibri" w:hAnsi="Calibri" w:cs="Calibri"/>
          <w:lang w:val="es-ES_tradnl"/>
        </w:rPr>
        <w:t>- Escuelas públicas gratuitas y de alta calidad.</w:t>
      </w:r>
    </w:p>
    <w:p w14:paraId="5C3601B7" w14:textId="77777777" w:rsidR="0076239D" w:rsidRPr="0030683F" w:rsidRDefault="0076239D" w:rsidP="0076239D">
      <w:pPr>
        <w:rPr>
          <w:rFonts w:ascii="Calibri" w:hAnsi="Calibri" w:cs="Calibri"/>
          <w:lang w:val="es-ES_tradnl"/>
        </w:rPr>
      </w:pPr>
    </w:p>
    <w:p w14:paraId="1EECAB6A" w14:textId="77777777" w:rsidR="0076239D" w:rsidRPr="0030683F" w:rsidRDefault="0076239D" w:rsidP="0076239D">
      <w:pPr>
        <w:rPr>
          <w:rFonts w:ascii="Calibri" w:hAnsi="Calibri" w:cs="Calibri"/>
          <w:lang w:val="es-ES_tradnl"/>
        </w:rPr>
      </w:pPr>
      <w:r w:rsidRPr="0030683F">
        <w:rPr>
          <w:rFonts w:ascii="Calibri" w:hAnsi="Calibri" w:cs="Calibri"/>
          <w:lang w:val="es-ES_tradnl"/>
        </w:rPr>
        <w:t xml:space="preserve">- </w:t>
      </w:r>
      <w:proofErr w:type="spellStart"/>
      <w:r w:rsidRPr="0030683F">
        <w:rPr>
          <w:rFonts w:ascii="Calibri" w:hAnsi="Calibri" w:cs="Calibri"/>
          <w:lang w:val="es-ES_tradnl"/>
        </w:rPr>
        <w:t>Bologna</w:t>
      </w:r>
      <w:proofErr w:type="spellEnd"/>
      <w:r w:rsidRPr="0030683F">
        <w:rPr>
          <w:rFonts w:ascii="Calibri" w:hAnsi="Calibri" w:cs="Calibri"/>
          <w:lang w:val="es-ES_tradnl"/>
        </w:rPr>
        <w:t xml:space="preserve"> </w:t>
      </w:r>
      <w:proofErr w:type="spellStart"/>
      <w:r w:rsidRPr="0030683F">
        <w:rPr>
          <w:rFonts w:ascii="Calibri" w:hAnsi="Calibri" w:cs="Calibri"/>
          <w:lang w:val="es-ES_tradnl"/>
        </w:rPr>
        <w:t>Health</w:t>
      </w:r>
      <w:proofErr w:type="spellEnd"/>
      <w:r w:rsidRPr="0030683F">
        <w:rPr>
          <w:rFonts w:ascii="Calibri" w:hAnsi="Calibri" w:cs="Calibri"/>
          <w:lang w:val="es-ES_tradnl"/>
        </w:rPr>
        <w:t xml:space="preserve"> Jobs ayudará a los médicos con muchos aspectos del proceso de selección e incorporación en nuestro hospital cliente, como la revisión del currículum vítae para adaptarlo a las vacantes y la asistencia para el registro en el Consejo Médico Irlandés (IMC). Ofrecemos asesoramiento y recomendaciones antes de las entrevistas hospitalarias, ayuda para el reconocimiento de tu experiencia en Irlanda si vienes del extranjero, apoyo para la reubicación, asesoramiento fiscal, planificación de carrera profesional en Irlanda y más. En resumen, nos enorgullecemos de construir relaciones </w:t>
      </w:r>
      <w:r w:rsidRPr="0030683F">
        <w:rPr>
          <w:rFonts w:ascii="Calibri" w:hAnsi="Calibri" w:cs="Calibri"/>
          <w:lang w:val="es-ES_tradnl"/>
        </w:rPr>
        <w:lastRenderedPageBreak/>
        <w:t>a largo plazo con los candidatos que colocamos y haremos todo lo posible para ayudarte a conseguirlo.</w:t>
      </w:r>
    </w:p>
    <w:p w14:paraId="7878C47E" w14:textId="77777777" w:rsidR="0076239D" w:rsidRPr="0030683F" w:rsidRDefault="0076239D" w:rsidP="0076239D">
      <w:pPr>
        <w:rPr>
          <w:rFonts w:ascii="Calibri" w:hAnsi="Calibri" w:cs="Calibri"/>
          <w:lang w:val="es-ES_tradnl"/>
        </w:rPr>
      </w:pPr>
    </w:p>
    <w:p w14:paraId="4C16FE73" w14:textId="77777777" w:rsidR="0076239D" w:rsidRPr="0030683F" w:rsidRDefault="0076239D" w:rsidP="0076239D">
      <w:pPr>
        <w:rPr>
          <w:rFonts w:ascii="Calibri" w:hAnsi="Calibri" w:cs="Calibri"/>
          <w:lang w:val="es-ES_tradnl"/>
        </w:rPr>
      </w:pPr>
      <w:r w:rsidRPr="0030683F">
        <w:rPr>
          <w:rFonts w:ascii="Calibri" w:hAnsi="Calibri" w:cs="Calibri"/>
          <w:lang w:val="es-ES_tradnl"/>
        </w:rPr>
        <w:t>Requisitos:</w:t>
      </w:r>
    </w:p>
    <w:p w14:paraId="292C522D" w14:textId="77777777" w:rsidR="0076239D" w:rsidRPr="0030683F" w:rsidRDefault="0076239D" w:rsidP="0076239D">
      <w:pPr>
        <w:rPr>
          <w:rFonts w:ascii="Calibri" w:hAnsi="Calibri" w:cs="Calibri"/>
          <w:lang w:val="es-ES_tradnl"/>
        </w:rPr>
      </w:pPr>
    </w:p>
    <w:p w14:paraId="24595E5E" w14:textId="0F8FC918" w:rsidR="0076239D" w:rsidRPr="0030683F" w:rsidRDefault="0076239D" w:rsidP="0076239D">
      <w:pPr>
        <w:rPr>
          <w:rFonts w:ascii="Calibri" w:hAnsi="Calibri" w:cs="Calibri"/>
          <w:lang w:val="es-ES_tradnl"/>
        </w:rPr>
      </w:pPr>
      <w:r w:rsidRPr="0030683F">
        <w:rPr>
          <w:rFonts w:ascii="Calibri" w:hAnsi="Calibri" w:cs="Calibri"/>
          <w:lang w:val="es-ES_tradnl"/>
        </w:rPr>
        <w:t xml:space="preserve">- Mínimo de 5 años de experiencia en la profesión médica, de los cuales al menos 5 deben ser en </w:t>
      </w:r>
      <w:r w:rsidR="0030683F">
        <w:rPr>
          <w:rFonts w:ascii="Calibri" w:hAnsi="Calibri" w:cs="Calibri"/>
          <w:lang w:val="es-ES_tradnl"/>
        </w:rPr>
        <w:t>cirugía vascular</w:t>
      </w:r>
      <w:r w:rsidRPr="0030683F">
        <w:rPr>
          <w:rFonts w:ascii="Calibri" w:hAnsi="Calibri" w:cs="Calibri"/>
          <w:lang w:val="es-ES_tradnl"/>
        </w:rPr>
        <w:t xml:space="preserve"> (incluyendo la residencia).</w:t>
      </w:r>
    </w:p>
    <w:p w14:paraId="138603B5" w14:textId="77777777" w:rsidR="0076239D" w:rsidRPr="0030683F" w:rsidRDefault="0076239D" w:rsidP="0076239D">
      <w:pPr>
        <w:rPr>
          <w:rFonts w:ascii="Calibri" w:hAnsi="Calibri" w:cs="Calibri"/>
          <w:lang w:val="es-ES_tradnl"/>
        </w:rPr>
      </w:pPr>
    </w:p>
    <w:p w14:paraId="1748FC24" w14:textId="77777777" w:rsidR="0076239D" w:rsidRPr="0030683F" w:rsidRDefault="0076239D" w:rsidP="0076239D">
      <w:pPr>
        <w:rPr>
          <w:rFonts w:ascii="Calibri" w:hAnsi="Calibri" w:cs="Calibri"/>
          <w:lang w:val="es-ES_tradnl"/>
        </w:rPr>
      </w:pPr>
      <w:r w:rsidRPr="0030683F">
        <w:rPr>
          <w:rFonts w:ascii="Calibri" w:hAnsi="Calibri" w:cs="Calibri"/>
          <w:lang w:val="es-ES_tradnl"/>
        </w:rPr>
        <w:t>- Nivel muy alto de inglés (B2-C1).</w:t>
      </w:r>
    </w:p>
    <w:p w14:paraId="65FDAC32" w14:textId="77777777" w:rsidR="0076239D" w:rsidRPr="0030683F" w:rsidRDefault="0076239D" w:rsidP="0076239D">
      <w:pPr>
        <w:rPr>
          <w:rFonts w:ascii="Calibri" w:hAnsi="Calibri" w:cs="Calibri"/>
          <w:lang w:val="es-ES_tradnl"/>
        </w:rPr>
      </w:pPr>
    </w:p>
    <w:p w14:paraId="4FC3E011" w14:textId="18A4AB61" w:rsidR="0076239D" w:rsidRPr="0030683F" w:rsidRDefault="0076239D" w:rsidP="0076239D">
      <w:pPr>
        <w:rPr>
          <w:rFonts w:ascii="Calibri" w:hAnsi="Calibri" w:cs="Calibri"/>
          <w:lang w:val="es-ES_tradnl"/>
        </w:rPr>
      </w:pPr>
      <w:r w:rsidRPr="0030683F">
        <w:rPr>
          <w:rFonts w:ascii="Calibri" w:hAnsi="Calibri" w:cs="Calibri"/>
          <w:lang w:val="es-ES_tradnl"/>
        </w:rPr>
        <w:t xml:space="preserve">- Inscripción en el Registro de Especialistas </w:t>
      </w:r>
      <w:r w:rsidR="0030683F">
        <w:rPr>
          <w:rFonts w:ascii="Calibri" w:hAnsi="Calibri" w:cs="Calibri"/>
          <w:lang w:val="es-ES_tradnl"/>
        </w:rPr>
        <w:t xml:space="preserve">de </w:t>
      </w:r>
      <w:proofErr w:type="spellStart"/>
      <w:r w:rsidR="0030683F">
        <w:rPr>
          <w:rFonts w:ascii="Calibri" w:hAnsi="Calibri" w:cs="Calibri"/>
          <w:lang w:val="es-ES_tradnl"/>
        </w:rPr>
        <w:t>vacular</w:t>
      </w:r>
      <w:proofErr w:type="spellEnd"/>
      <w:r w:rsidR="0030683F">
        <w:rPr>
          <w:rFonts w:ascii="Calibri" w:hAnsi="Calibri" w:cs="Calibri"/>
          <w:lang w:val="es-ES_tradnl"/>
        </w:rPr>
        <w:t xml:space="preserve"> </w:t>
      </w:r>
      <w:proofErr w:type="spellStart"/>
      <w:r w:rsidR="0030683F">
        <w:rPr>
          <w:rFonts w:ascii="Calibri" w:hAnsi="Calibri" w:cs="Calibri"/>
          <w:lang w:val="es-ES_tradnl"/>
        </w:rPr>
        <w:t>surgery</w:t>
      </w:r>
      <w:proofErr w:type="spellEnd"/>
      <w:r w:rsidRPr="0030683F">
        <w:rPr>
          <w:rFonts w:ascii="Calibri" w:hAnsi="Calibri" w:cs="Calibri"/>
          <w:lang w:val="es-ES_tradnl"/>
        </w:rPr>
        <w:t xml:space="preserve"> del IMC. Ayudaremos a todos los candidatos con este trámite si aún no lo están. Somos una de las pocas agencias que revisa toda su documentación para garantizarlo, tanto para la inscripción en el IMC como para la gestión necesaria para empezar a trabajar en un hospital. Ayudaremos a los candidatos en diversos aspectos, como la creación de un CV sólido, la preparación para entrevistas y el reconocimiento de su experiencia para que se les asigne el nivel salarial adecuado.</w:t>
      </w:r>
    </w:p>
    <w:p w14:paraId="2877C737" w14:textId="77777777" w:rsidR="0076239D" w:rsidRPr="0030683F" w:rsidRDefault="0076239D" w:rsidP="0076239D">
      <w:pPr>
        <w:rPr>
          <w:rFonts w:ascii="Calibri" w:hAnsi="Calibri" w:cs="Calibri"/>
          <w:lang w:val="es-ES_tradnl"/>
        </w:rPr>
      </w:pPr>
    </w:p>
    <w:p w14:paraId="1622570F" w14:textId="11831269" w:rsidR="0076239D" w:rsidRPr="0030683F" w:rsidRDefault="0076239D" w:rsidP="0076239D">
      <w:pPr>
        <w:rPr>
          <w:rFonts w:ascii="Calibri" w:hAnsi="Calibri" w:cs="Calibri"/>
          <w:lang w:val="es-ES_tradnl"/>
        </w:rPr>
      </w:pPr>
      <w:r w:rsidRPr="0030683F">
        <w:rPr>
          <w:rFonts w:ascii="Calibri" w:hAnsi="Calibri" w:cs="Calibri"/>
          <w:lang w:val="es-ES_tradnl"/>
        </w:rPr>
        <w:t xml:space="preserve">- Todos los candidatos no registrados deben estar cualificados como especialistas en </w:t>
      </w:r>
      <w:r w:rsidR="0030683F">
        <w:rPr>
          <w:rFonts w:ascii="Calibri" w:hAnsi="Calibri" w:cs="Calibri"/>
          <w:lang w:val="es-ES_tradnl"/>
        </w:rPr>
        <w:t xml:space="preserve">cirugía vascular </w:t>
      </w:r>
      <w:r w:rsidRPr="0030683F">
        <w:rPr>
          <w:rFonts w:ascii="Calibri" w:hAnsi="Calibri" w:cs="Calibri"/>
          <w:lang w:val="es-ES_tradnl"/>
        </w:rPr>
        <w:t>en la Unión Europea (no se considerarán los CV sin este requisito) o, alternativamente, deben poseer una cualificación de especialista reconocida en un estado miembro de la UE y haber ejercido durante 3 años a partir de la fecha de reconocimiento si son de fuera de la UE.</w:t>
      </w:r>
    </w:p>
    <w:p w14:paraId="3E729844" w14:textId="77777777" w:rsidR="0076239D" w:rsidRPr="0030683F" w:rsidRDefault="0076239D" w:rsidP="0076239D">
      <w:pPr>
        <w:rPr>
          <w:rFonts w:ascii="Calibri" w:hAnsi="Calibri" w:cs="Calibri"/>
          <w:lang w:val="es-ES_tradnl"/>
        </w:rPr>
      </w:pPr>
    </w:p>
    <w:p w14:paraId="4D483CEC" w14:textId="77777777" w:rsidR="0076239D" w:rsidRPr="0030683F" w:rsidRDefault="0076239D" w:rsidP="0076239D">
      <w:pPr>
        <w:rPr>
          <w:rFonts w:ascii="Calibri" w:hAnsi="Calibri" w:cs="Calibri"/>
          <w:lang w:val="es-ES_tradnl"/>
        </w:rPr>
      </w:pPr>
      <w:r w:rsidRPr="0030683F">
        <w:rPr>
          <w:rFonts w:ascii="Calibri" w:hAnsi="Calibri" w:cs="Calibri"/>
          <w:lang w:val="es-ES_tradnl"/>
        </w:rPr>
        <w:t>Para más información, contacte con viviana@bolognahealthjobs.com o visite nuestro sitio web: www.bolognahealthjobs.com.</w:t>
      </w:r>
    </w:p>
    <w:p w14:paraId="675609DE" w14:textId="77777777" w:rsidR="0076239D" w:rsidRPr="0030683F" w:rsidRDefault="0076239D" w:rsidP="0076239D">
      <w:pPr>
        <w:rPr>
          <w:rFonts w:ascii="Calibri" w:hAnsi="Calibri" w:cs="Calibri"/>
          <w:lang w:val="es-ES_tradnl"/>
        </w:rPr>
      </w:pPr>
    </w:p>
    <w:p w14:paraId="08AFC806" w14:textId="7BF5E95D" w:rsidR="00054CC2" w:rsidRPr="0030683F" w:rsidRDefault="00054CC2" w:rsidP="0076239D">
      <w:pPr>
        <w:rPr>
          <w:rFonts w:ascii="Calibri" w:hAnsi="Calibri" w:cs="Calibri"/>
          <w:lang w:val="es-ES_tradnl"/>
        </w:rPr>
      </w:pPr>
    </w:p>
    <w:sectPr w:rsidR="00054CC2" w:rsidRPr="003068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85B"/>
    <w:multiLevelType w:val="multilevel"/>
    <w:tmpl w:val="CD9C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D5C00"/>
    <w:multiLevelType w:val="multilevel"/>
    <w:tmpl w:val="8CE4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82649E"/>
    <w:multiLevelType w:val="multilevel"/>
    <w:tmpl w:val="66289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0340B"/>
    <w:multiLevelType w:val="multilevel"/>
    <w:tmpl w:val="B296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85843">
    <w:abstractNumId w:val="2"/>
  </w:num>
  <w:num w:numId="2" w16cid:durableId="1811287419">
    <w:abstractNumId w:val="0"/>
  </w:num>
  <w:num w:numId="3" w16cid:durableId="177082526">
    <w:abstractNumId w:val="3"/>
  </w:num>
  <w:num w:numId="4" w16cid:durableId="561064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C2"/>
    <w:rsid w:val="00054CC2"/>
    <w:rsid w:val="00126D47"/>
    <w:rsid w:val="00134079"/>
    <w:rsid w:val="0030683F"/>
    <w:rsid w:val="004530EF"/>
    <w:rsid w:val="00506A0E"/>
    <w:rsid w:val="006125AC"/>
    <w:rsid w:val="00710908"/>
    <w:rsid w:val="0076239D"/>
    <w:rsid w:val="00A97FEC"/>
    <w:rsid w:val="00D35150"/>
    <w:rsid w:val="00D73BE5"/>
    <w:rsid w:val="00DE2771"/>
    <w:rsid w:val="00E26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48BE"/>
  <w15:chartTrackingRefBased/>
  <w15:docId w15:val="{D4C0EAC2-6A51-4F9E-AA77-7D5FBBB8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4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4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C2"/>
    <w:rPr>
      <w:rFonts w:eastAsiaTheme="majorEastAsia" w:cstheme="majorBidi"/>
      <w:color w:val="272727" w:themeColor="text1" w:themeTint="D8"/>
    </w:rPr>
  </w:style>
  <w:style w:type="paragraph" w:styleId="Title">
    <w:name w:val="Title"/>
    <w:basedOn w:val="Normal"/>
    <w:next w:val="Normal"/>
    <w:link w:val="TitleChar"/>
    <w:uiPriority w:val="10"/>
    <w:qFormat/>
    <w:rsid w:val="00054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C2"/>
    <w:pPr>
      <w:spacing w:before="160"/>
      <w:jc w:val="center"/>
    </w:pPr>
    <w:rPr>
      <w:i/>
      <w:iCs/>
      <w:color w:val="404040" w:themeColor="text1" w:themeTint="BF"/>
    </w:rPr>
  </w:style>
  <w:style w:type="character" w:customStyle="1" w:styleId="QuoteChar">
    <w:name w:val="Quote Char"/>
    <w:basedOn w:val="DefaultParagraphFont"/>
    <w:link w:val="Quote"/>
    <w:uiPriority w:val="29"/>
    <w:rsid w:val="00054CC2"/>
    <w:rPr>
      <w:i/>
      <w:iCs/>
      <w:color w:val="404040" w:themeColor="text1" w:themeTint="BF"/>
    </w:rPr>
  </w:style>
  <w:style w:type="paragraph" w:styleId="ListParagraph">
    <w:name w:val="List Paragraph"/>
    <w:basedOn w:val="Normal"/>
    <w:uiPriority w:val="34"/>
    <w:qFormat/>
    <w:rsid w:val="00054CC2"/>
    <w:pPr>
      <w:ind w:left="720"/>
      <w:contextualSpacing/>
    </w:pPr>
  </w:style>
  <w:style w:type="character" w:styleId="IntenseEmphasis">
    <w:name w:val="Intense Emphasis"/>
    <w:basedOn w:val="DefaultParagraphFont"/>
    <w:uiPriority w:val="21"/>
    <w:qFormat/>
    <w:rsid w:val="00054CC2"/>
    <w:rPr>
      <w:i/>
      <w:iCs/>
      <w:color w:val="0F4761" w:themeColor="accent1" w:themeShade="BF"/>
    </w:rPr>
  </w:style>
  <w:style w:type="paragraph" w:styleId="IntenseQuote">
    <w:name w:val="Intense Quote"/>
    <w:basedOn w:val="Normal"/>
    <w:next w:val="Normal"/>
    <w:link w:val="IntenseQuoteChar"/>
    <w:uiPriority w:val="30"/>
    <w:qFormat/>
    <w:rsid w:val="00054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C2"/>
    <w:rPr>
      <w:i/>
      <w:iCs/>
      <w:color w:val="0F4761" w:themeColor="accent1" w:themeShade="BF"/>
    </w:rPr>
  </w:style>
  <w:style w:type="character" w:styleId="IntenseReference">
    <w:name w:val="Intense Reference"/>
    <w:basedOn w:val="DefaultParagraphFont"/>
    <w:uiPriority w:val="32"/>
    <w:qFormat/>
    <w:rsid w:val="00054CC2"/>
    <w:rPr>
      <w:b/>
      <w:bCs/>
      <w:smallCaps/>
      <w:color w:val="0F4761" w:themeColor="accent1" w:themeShade="BF"/>
      <w:spacing w:val="5"/>
    </w:rPr>
  </w:style>
  <w:style w:type="paragraph" w:styleId="NormalWeb">
    <w:name w:val="Normal (Web)"/>
    <w:basedOn w:val="Normal"/>
    <w:uiPriority w:val="99"/>
    <w:semiHidden/>
    <w:unhideWhenUsed/>
    <w:rsid w:val="0030683F"/>
    <w:pPr>
      <w:spacing w:before="100" w:beforeAutospacing="1" w:after="100" w:afterAutospacing="1" w:line="240" w:lineRule="auto"/>
    </w:pPr>
    <w:rPr>
      <w:rFonts w:ascii="Times New Roman" w:eastAsia="Times New Roman" w:hAnsi="Times New Roman" w:cs="Times New Roman"/>
      <w:kern w:val="0"/>
      <w:lang w:val="en-IE" w:eastAsia="en-GB"/>
      <w14:ligatures w14:val="none"/>
    </w:rPr>
  </w:style>
  <w:style w:type="character" w:styleId="Strong">
    <w:name w:val="Strong"/>
    <w:basedOn w:val="DefaultParagraphFont"/>
    <w:uiPriority w:val="22"/>
    <w:qFormat/>
    <w:rsid w:val="00306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Viviana</cp:lastModifiedBy>
  <cp:revision>3</cp:revision>
  <dcterms:created xsi:type="dcterms:W3CDTF">2026-02-10T12:51:00Z</dcterms:created>
  <dcterms:modified xsi:type="dcterms:W3CDTF">2026-03-17T19:03:00Z</dcterms:modified>
</cp:coreProperties>
</file>