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b w:val="1"/>
          <w:rtl w:val="0"/>
        </w:rPr>
        <w:t xml:space="preserve">Desde Manpower Professional Recruitment estamos colaborando con un hospital privado en Mallorca</w:t>
      </w:r>
      <w:r w:rsidDel="00000000" w:rsidR="00000000" w:rsidRPr="00000000">
        <w:rPr>
          <w:rtl w:val="0"/>
        </w:rPr>
        <w:t xml:space="preserve">, perteneciente a uno de los grupos hospitalarios con más presencia a nivel nacional, que necesita incorporar un/a</w:t>
      </w:r>
      <w:r w:rsidDel="00000000" w:rsidR="00000000" w:rsidRPr="00000000">
        <w:rPr>
          <w:b w:val="1"/>
          <w:rtl w:val="0"/>
        </w:rPr>
        <w:t xml:space="preserve"> Nefrólogo/a </w:t>
      </w:r>
      <w:r w:rsidDel="00000000" w:rsidR="00000000" w:rsidRPr="00000000">
        <w:rPr>
          <w:rtl w:val="0"/>
        </w:rPr>
        <w:t xml:space="preserve">en su hospital.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 perfil seleccionado se le ofrece: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Contratación indefinida o mercantil según preferencia.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Jornada completa de trabajo o parcial según preferencia.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Retribución Atractiva compuesta de un fijo (Negociable en función de la experiencia del perfil)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Posibilidad de cursar formación en función del desarrollo del/la candidato/a.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Si la oferta te parece interesante y quieres tener más información, el hospital organizará una visita para que puedas conocer las instalaciones, la tecnología, la dirección del centro, tus compañeros, etc.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b w:val="1"/>
          <w:rtl w:val="0"/>
        </w:rPr>
        <w:t xml:space="preserve">Requisitos: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</w:pPr>
      <w:r w:rsidDel="00000000" w:rsidR="00000000" w:rsidRPr="00000000">
        <w:rPr>
          <w:rtl w:val="0"/>
        </w:rPr>
        <w:t xml:space="preserve">Especialidad vía MIR y homologada.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  <w:t xml:space="preserve">Contacto: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catalina.podesta@manpower.es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talina.podesta@manpower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